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13" w:rsidRDefault="001D5719" w:rsidP="00934D13">
      <w:pPr>
        <w:pStyle w:val="Default"/>
      </w:pPr>
      <w:r>
        <w:t xml:space="preserve">Dear Clinical staff, </w:t>
      </w:r>
    </w:p>
    <w:p w:rsidR="004F1967" w:rsidRDefault="004F1967" w:rsidP="00934D13">
      <w:pPr>
        <w:pStyle w:val="Default"/>
      </w:pPr>
    </w:p>
    <w:p w:rsidR="004F1967" w:rsidRDefault="004F1967" w:rsidP="004F1967">
      <w:pPr>
        <w:pStyle w:val="Default"/>
        <w:ind w:firstLine="720"/>
      </w:pPr>
      <w:r>
        <w:rPr>
          <w:sz w:val="23"/>
          <w:szCs w:val="23"/>
        </w:rPr>
        <w:t xml:space="preserve">Operating with proper </w:t>
      </w:r>
      <w:r w:rsidR="00042482">
        <w:rPr>
          <w:sz w:val="23"/>
          <w:szCs w:val="23"/>
        </w:rPr>
        <w:t>Per</w:t>
      </w:r>
      <w:r w:rsidR="00EB43A4">
        <w:rPr>
          <w:sz w:val="23"/>
          <w:szCs w:val="23"/>
        </w:rPr>
        <w:t>sonal Protective Equipment (“</w:t>
      </w:r>
      <w:r>
        <w:rPr>
          <w:sz w:val="23"/>
          <w:szCs w:val="23"/>
        </w:rPr>
        <w:t>PPE</w:t>
      </w:r>
      <w:r w:rsidR="00EB43A4">
        <w:rPr>
          <w:sz w:val="23"/>
          <w:szCs w:val="23"/>
        </w:rPr>
        <w:t>”)</w:t>
      </w:r>
      <w:r>
        <w:rPr>
          <w:sz w:val="23"/>
          <w:szCs w:val="23"/>
        </w:rPr>
        <w:t xml:space="preserve"> </w:t>
      </w:r>
      <w:r w:rsidR="00042482">
        <w:rPr>
          <w:sz w:val="23"/>
          <w:szCs w:val="23"/>
        </w:rPr>
        <w:t xml:space="preserve">compliance </w:t>
      </w:r>
      <w:r>
        <w:rPr>
          <w:sz w:val="23"/>
          <w:szCs w:val="23"/>
        </w:rPr>
        <w:t xml:space="preserve">has always been a priority for our </w:t>
      </w:r>
      <w:r>
        <w:rPr>
          <w:sz w:val="23"/>
          <w:szCs w:val="23"/>
        </w:rPr>
        <w:t>Practice</w:t>
      </w:r>
      <w:r>
        <w:rPr>
          <w:sz w:val="23"/>
          <w:szCs w:val="23"/>
        </w:rPr>
        <w:t>. In lig</w:t>
      </w:r>
      <w:r w:rsidR="00244101">
        <w:rPr>
          <w:sz w:val="23"/>
          <w:szCs w:val="23"/>
        </w:rPr>
        <w:t>ht of COVID-2019 Pandemic, proper PPE practices are</w:t>
      </w:r>
      <w:r>
        <w:rPr>
          <w:sz w:val="23"/>
          <w:szCs w:val="23"/>
        </w:rPr>
        <w:t xml:space="preserve"> as important as ever.</w:t>
      </w:r>
    </w:p>
    <w:p w:rsidR="001D5719" w:rsidRDefault="001D5719" w:rsidP="00934D13">
      <w:pPr>
        <w:pStyle w:val="Default"/>
      </w:pPr>
    </w:p>
    <w:p w:rsidR="00934D13" w:rsidRDefault="004F1967" w:rsidP="004F1967">
      <w:pPr>
        <w:pStyle w:val="Default"/>
        <w:ind w:firstLine="720"/>
        <w:rPr>
          <w:sz w:val="23"/>
          <w:szCs w:val="23"/>
        </w:rPr>
      </w:pPr>
      <w:r>
        <w:rPr>
          <w:sz w:val="23"/>
          <w:szCs w:val="23"/>
        </w:rPr>
        <w:t>Because failure</w:t>
      </w:r>
      <w:r>
        <w:rPr>
          <w:sz w:val="23"/>
          <w:szCs w:val="23"/>
        </w:rPr>
        <w:t xml:space="preserve"> properly use PPE is not only violation of company policy but</w:t>
      </w:r>
      <w:r w:rsidR="00F52E20">
        <w:rPr>
          <w:sz w:val="23"/>
          <w:szCs w:val="23"/>
        </w:rPr>
        <w:t xml:space="preserve"> also</w:t>
      </w:r>
      <w:r>
        <w:rPr>
          <w:sz w:val="23"/>
          <w:szCs w:val="23"/>
        </w:rPr>
        <w:t xml:space="preserve"> violation of state and federal laws</w:t>
      </w:r>
      <w:r w:rsidR="00F52E20">
        <w:rPr>
          <w:sz w:val="23"/>
          <w:szCs w:val="23"/>
        </w:rPr>
        <w:t>, we</w:t>
      </w:r>
      <w:r w:rsidR="00042482">
        <w:rPr>
          <w:sz w:val="23"/>
          <w:szCs w:val="23"/>
        </w:rPr>
        <w:t xml:space="preserve"> </w:t>
      </w:r>
      <w:r w:rsidR="00F52E20">
        <w:rPr>
          <w:sz w:val="23"/>
          <w:szCs w:val="23"/>
        </w:rPr>
        <w:t>want to</w:t>
      </w:r>
      <w:r w:rsidR="00042482">
        <w:rPr>
          <w:sz w:val="23"/>
          <w:szCs w:val="23"/>
        </w:rPr>
        <w:t xml:space="preserve"> </w:t>
      </w:r>
      <w:r w:rsidR="00352BFE">
        <w:rPr>
          <w:sz w:val="23"/>
          <w:szCs w:val="23"/>
        </w:rPr>
        <w:t>take this opportunity and</w:t>
      </w:r>
      <w:r w:rsidR="00A97DCB">
        <w:rPr>
          <w:sz w:val="23"/>
          <w:szCs w:val="23"/>
        </w:rPr>
        <w:t xml:space="preserve"> remind you of some key </w:t>
      </w:r>
      <w:r w:rsidR="00071FA2">
        <w:rPr>
          <w:sz w:val="23"/>
          <w:szCs w:val="23"/>
        </w:rPr>
        <w:t>PPE</w:t>
      </w:r>
      <w:r w:rsidR="00F52E20">
        <w:rPr>
          <w:sz w:val="23"/>
          <w:szCs w:val="23"/>
        </w:rPr>
        <w:t xml:space="preserve"> practices</w:t>
      </w:r>
      <w:r>
        <w:rPr>
          <w:sz w:val="23"/>
          <w:szCs w:val="23"/>
        </w:rPr>
        <w:t>.</w:t>
      </w:r>
    </w:p>
    <w:p w:rsidR="004F1967" w:rsidRDefault="004F1967" w:rsidP="004F1967">
      <w:pPr>
        <w:pStyle w:val="Default"/>
      </w:pPr>
    </w:p>
    <w:p w:rsidR="00934D13" w:rsidRDefault="00934D13" w:rsidP="00934D13">
      <w:pPr>
        <w:pStyle w:val="Default"/>
        <w:ind w:firstLine="360"/>
        <w:rPr>
          <w:sz w:val="23"/>
          <w:szCs w:val="23"/>
        </w:rPr>
      </w:pPr>
      <w:r>
        <w:rPr>
          <w:sz w:val="23"/>
          <w:szCs w:val="23"/>
        </w:rPr>
        <w:t xml:space="preserve">OSHA standards for bloodborne pathogens (BBP, </w:t>
      </w:r>
      <w:r>
        <w:rPr>
          <w:color w:val="0000FF"/>
          <w:sz w:val="23"/>
          <w:szCs w:val="23"/>
        </w:rPr>
        <w:t>29 CFR 1910.1030</w:t>
      </w:r>
      <w:r>
        <w:rPr>
          <w:sz w:val="23"/>
          <w:szCs w:val="23"/>
        </w:rPr>
        <w:t xml:space="preserve">) and PPE (found at </w:t>
      </w:r>
      <w:r>
        <w:rPr>
          <w:color w:val="0000FF"/>
          <w:sz w:val="23"/>
          <w:szCs w:val="23"/>
        </w:rPr>
        <w:t>29 CFR 1910 Subpart I</w:t>
      </w:r>
      <w:r>
        <w:rPr>
          <w:sz w:val="23"/>
          <w:szCs w:val="23"/>
        </w:rPr>
        <w:t xml:space="preserve">) </w:t>
      </w:r>
      <w:r>
        <w:rPr>
          <w:b/>
          <w:bCs/>
          <w:sz w:val="23"/>
          <w:szCs w:val="23"/>
        </w:rPr>
        <w:t xml:space="preserve">require </w:t>
      </w:r>
      <w:r>
        <w:rPr>
          <w:sz w:val="23"/>
          <w:szCs w:val="23"/>
        </w:rPr>
        <w:t xml:space="preserve">employers to </w:t>
      </w:r>
      <w:r w:rsidRPr="00071FA2">
        <w:rPr>
          <w:b/>
          <w:sz w:val="23"/>
          <w:szCs w:val="23"/>
        </w:rPr>
        <w:t xml:space="preserve">protect workers from occupational exposure to infectious agents. </w:t>
      </w:r>
      <w:r>
        <w:rPr>
          <w:sz w:val="23"/>
          <w:szCs w:val="23"/>
        </w:rPr>
        <w:t xml:space="preserve">The BBP standard applies when workers may have occupational exposure to human blood or other potentially infectious materials (OPIM), as defined in paragraphs (a) and (b) of the BBP standard. In these circumstances the regulations require the use of universal precautions to prevent contact with these materials. Adhering to standard and transmission-based precautions in healthcare settings is further recommended by the Centers for Disease Control and Prevention (CDC), and protects workers from a wider range of infectious disease hazards than just the BBP standard. </w:t>
      </w:r>
    </w:p>
    <w:p w:rsidR="00934D13" w:rsidRDefault="00934D13" w:rsidP="00934D13">
      <w:pPr>
        <w:pStyle w:val="Default"/>
        <w:ind w:firstLine="360"/>
        <w:rPr>
          <w:sz w:val="23"/>
          <w:szCs w:val="23"/>
        </w:rPr>
      </w:pPr>
    </w:p>
    <w:p w:rsidR="00434D18" w:rsidRDefault="00934D13" w:rsidP="00934D13">
      <w:pPr>
        <w:pStyle w:val="Default"/>
        <w:ind w:firstLine="360"/>
        <w:rPr>
          <w:sz w:val="23"/>
          <w:szCs w:val="23"/>
        </w:rPr>
      </w:pPr>
      <w:r w:rsidRPr="00934D13">
        <w:rPr>
          <w:sz w:val="23"/>
          <w:szCs w:val="23"/>
        </w:rPr>
        <w:t xml:space="preserve">As per the CDC’s Guidelines for Infection Control in Dental Healthcare setting, universal precautions are based on the concept that </w:t>
      </w:r>
      <w:r w:rsidRPr="00434D18">
        <w:rPr>
          <w:b/>
          <w:i/>
          <w:sz w:val="23"/>
          <w:szCs w:val="23"/>
        </w:rPr>
        <w:t>all blood, and body fluids that might be contaminated with blood, should be treated as infectious because patients with bloodborne infections can be asymptomatic or unaware they are infected</w:t>
      </w:r>
      <w:r w:rsidRPr="00934D13">
        <w:rPr>
          <w:sz w:val="23"/>
          <w:szCs w:val="23"/>
        </w:rPr>
        <w:t>.</w:t>
      </w:r>
    </w:p>
    <w:p w:rsidR="00422EB0" w:rsidRDefault="00422EB0" w:rsidP="00934D13">
      <w:pPr>
        <w:pStyle w:val="Default"/>
        <w:ind w:firstLine="360"/>
        <w:rPr>
          <w:sz w:val="23"/>
          <w:szCs w:val="23"/>
        </w:rPr>
      </w:pPr>
    </w:p>
    <w:p w:rsidR="00934D13" w:rsidRDefault="00934D13" w:rsidP="00934D13">
      <w:pPr>
        <w:pStyle w:val="Default"/>
        <w:ind w:firstLine="360"/>
        <w:rPr>
          <w:color w:val="0000FF"/>
          <w:sz w:val="23"/>
          <w:szCs w:val="23"/>
        </w:rPr>
      </w:pPr>
      <w:r w:rsidRPr="00934D13">
        <w:rPr>
          <w:sz w:val="23"/>
          <w:szCs w:val="23"/>
        </w:rPr>
        <w:t xml:space="preserve"> Preventive practices used to reduce blood exposures, particularly percutaneous exposures, include: 1) careful handling of sharp instruments, 2) use of rubber dams to minimize blood spattering; 3) handwashing; and 4) use of protective barriers such as </w:t>
      </w:r>
      <w:r w:rsidRPr="00434D18">
        <w:rPr>
          <w:bCs/>
          <w:sz w:val="23"/>
          <w:szCs w:val="23"/>
        </w:rPr>
        <w:t>masks</w:t>
      </w:r>
      <w:r w:rsidRPr="00934D13">
        <w:rPr>
          <w:sz w:val="23"/>
          <w:szCs w:val="23"/>
        </w:rPr>
        <w:t xml:space="preserve">, gloves protective eyewear, and gowns). </w:t>
      </w:r>
      <w:r w:rsidRPr="00934D13">
        <w:rPr>
          <w:i/>
          <w:iCs/>
          <w:sz w:val="23"/>
          <w:szCs w:val="23"/>
        </w:rPr>
        <w:t xml:space="preserve">See </w:t>
      </w:r>
      <w:hyperlink r:id="rId5" w:history="1">
        <w:r w:rsidRPr="006671FE">
          <w:rPr>
            <w:rStyle w:val="Hyperlink"/>
            <w:sz w:val="23"/>
            <w:szCs w:val="23"/>
          </w:rPr>
          <w:t>https://www.cdc.gov/mmwr/preview/mmwrhtml/rr5217a1.htm</w:t>
        </w:r>
      </w:hyperlink>
    </w:p>
    <w:p w:rsidR="00434D18" w:rsidRDefault="00434D18" w:rsidP="00934D13">
      <w:pPr>
        <w:pStyle w:val="Default"/>
        <w:ind w:firstLine="360"/>
        <w:rPr>
          <w:color w:val="0000FF"/>
          <w:sz w:val="23"/>
          <w:szCs w:val="23"/>
        </w:rPr>
      </w:pPr>
    </w:p>
    <w:p w:rsidR="00434D18" w:rsidRPr="00124519" w:rsidRDefault="00434D18" w:rsidP="00124519">
      <w:pPr>
        <w:pStyle w:val="Default"/>
        <w:rPr>
          <w:b/>
          <w:color w:val="0000FF"/>
          <w:sz w:val="23"/>
          <w:szCs w:val="23"/>
        </w:rPr>
      </w:pPr>
      <w:r w:rsidRPr="00124519">
        <w:rPr>
          <w:b/>
          <w:color w:val="0000FF"/>
          <w:sz w:val="23"/>
          <w:szCs w:val="23"/>
        </w:rPr>
        <w:t xml:space="preserve">Here </w:t>
      </w:r>
      <w:r w:rsidR="00422EB0" w:rsidRPr="00124519">
        <w:rPr>
          <w:b/>
          <w:color w:val="0000FF"/>
          <w:sz w:val="23"/>
          <w:szCs w:val="23"/>
        </w:rPr>
        <w:t xml:space="preserve">are further specific recommendations on OSHA compliant PPE practices, as per the CDC:  </w:t>
      </w:r>
    </w:p>
    <w:p w:rsidR="00934D13" w:rsidRPr="00934D13" w:rsidRDefault="00934D13" w:rsidP="00422EB0">
      <w:pPr>
        <w:pStyle w:val="Default"/>
        <w:rPr>
          <w:sz w:val="23"/>
          <w:szCs w:val="23"/>
        </w:rPr>
      </w:pPr>
    </w:p>
    <w:p w:rsidR="00E15AB9" w:rsidRPr="00422EB0" w:rsidRDefault="00E15AB9" w:rsidP="00E15AB9">
      <w:pPr>
        <w:pStyle w:val="ListParagraph"/>
        <w:numPr>
          <w:ilvl w:val="0"/>
          <w:numId w:val="1"/>
        </w:numPr>
        <w:rPr>
          <w:rFonts w:ascii="Times New Roman" w:hAnsi="Times New Roman" w:cs="Times New Roman"/>
          <w:color w:val="000000"/>
          <w:sz w:val="23"/>
          <w:szCs w:val="23"/>
        </w:rPr>
      </w:pPr>
      <w:r w:rsidRPr="00422EB0">
        <w:rPr>
          <w:rFonts w:ascii="Times New Roman" w:hAnsi="Times New Roman" w:cs="Times New Roman"/>
          <w:color w:val="000000"/>
          <w:sz w:val="23"/>
          <w:szCs w:val="23"/>
        </w:rPr>
        <w:t>Attention should be paid to training on correct use, proper donning (putting on) and do</w:t>
      </w:r>
      <w:r w:rsidRPr="00422EB0">
        <w:rPr>
          <w:rFonts w:ascii="Times New Roman" w:hAnsi="Times New Roman" w:cs="Times New Roman"/>
          <w:color w:val="000000"/>
          <w:sz w:val="23"/>
          <w:szCs w:val="23"/>
        </w:rPr>
        <w:t>ffi</w:t>
      </w:r>
      <w:r w:rsidRPr="00422EB0">
        <w:rPr>
          <w:rFonts w:ascii="Times New Roman" w:hAnsi="Times New Roman" w:cs="Times New Roman"/>
          <w:color w:val="000000"/>
          <w:sz w:val="23"/>
          <w:szCs w:val="23"/>
        </w:rPr>
        <w:t xml:space="preserve">ng (taking off), and disposal of any PPE. </w:t>
      </w:r>
    </w:p>
    <w:p w:rsidR="0090679A" w:rsidRDefault="00E15AB9" w:rsidP="00E15AB9">
      <w:pPr>
        <w:pStyle w:val="ListParagraph"/>
        <w:numPr>
          <w:ilvl w:val="0"/>
          <w:numId w:val="1"/>
        </w:numPr>
        <w:rPr>
          <w:rFonts w:ascii="Times New Roman" w:hAnsi="Times New Roman" w:cs="Times New Roman"/>
          <w:color w:val="000000"/>
          <w:sz w:val="23"/>
          <w:szCs w:val="23"/>
        </w:rPr>
      </w:pPr>
      <w:r w:rsidRPr="00422EB0">
        <w:rPr>
          <w:rFonts w:ascii="Times New Roman" w:hAnsi="Times New Roman" w:cs="Times New Roman"/>
          <w:color w:val="000000"/>
          <w:sz w:val="23"/>
          <w:szCs w:val="23"/>
        </w:rPr>
        <w:t xml:space="preserve">Ensure employees demonstrate understanding on necessary PPE and proper disposal of PPE/ or maintenance and disinfection procedures of reusable PPE. </w:t>
      </w:r>
    </w:p>
    <w:p w:rsidR="00E15AB9" w:rsidRPr="00422EB0" w:rsidRDefault="00123407" w:rsidP="00E15AB9">
      <w:pPr>
        <w:pStyle w:val="ListParagraph"/>
        <w:numPr>
          <w:ilvl w:val="0"/>
          <w:numId w:val="1"/>
        </w:numPr>
        <w:rPr>
          <w:rFonts w:ascii="Times New Roman" w:hAnsi="Times New Roman" w:cs="Times New Roman"/>
          <w:color w:val="000000"/>
          <w:sz w:val="23"/>
          <w:szCs w:val="23"/>
        </w:rPr>
      </w:pPr>
      <w:r w:rsidRPr="00422EB0">
        <w:rPr>
          <w:rFonts w:ascii="Times New Roman" w:hAnsi="Times New Roman" w:cs="Times New Roman"/>
          <w:color w:val="000000"/>
          <w:sz w:val="23"/>
          <w:szCs w:val="23"/>
        </w:rPr>
        <w:t xml:space="preserve"> E</w:t>
      </w:r>
      <w:r w:rsidR="00E15AB9" w:rsidRPr="00422EB0">
        <w:rPr>
          <w:rFonts w:ascii="Times New Roman" w:hAnsi="Times New Roman" w:cs="Times New Roman"/>
          <w:color w:val="000000"/>
          <w:sz w:val="23"/>
          <w:szCs w:val="23"/>
        </w:rPr>
        <w:t>nsure staff understands the limitations of PPE. For example, the limitations of Masks (versus N95 f</w:t>
      </w:r>
      <w:r w:rsidR="0090679A">
        <w:rPr>
          <w:rFonts w:ascii="Times New Roman" w:hAnsi="Times New Roman" w:cs="Times New Roman"/>
          <w:color w:val="000000"/>
          <w:sz w:val="23"/>
          <w:szCs w:val="23"/>
        </w:rPr>
        <w:t>iltering face piece respirator).</w:t>
      </w:r>
    </w:p>
    <w:p w:rsidR="00E15AB9" w:rsidRPr="00124519" w:rsidRDefault="00E15AB9" w:rsidP="00E15AB9">
      <w:pPr>
        <w:pStyle w:val="ListParagraph"/>
        <w:numPr>
          <w:ilvl w:val="0"/>
          <w:numId w:val="1"/>
        </w:numPr>
        <w:rPr>
          <w:rFonts w:ascii="Times New Roman" w:hAnsi="Times New Roman" w:cs="Times New Roman"/>
          <w:color w:val="000000"/>
          <w:sz w:val="23"/>
          <w:szCs w:val="23"/>
        </w:rPr>
      </w:pPr>
      <w:r w:rsidRPr="00124519">
        <w:rPr>
          <w:rFonts w:ascii="Times New Roman" w:hAnsi="Times New Roman" w:cs="Times New Roman"/>
          <w:color w:val="000000"/>
          <w:sz w:val="23"/>
          <w:szCs w:val="23"/>
        </w:rPr>
        <w:t xml:space="preserve">Any reusable PPE must be properly cleaned, decontaminated, and maintained after and between uses. (If </w:t>
      </w:r>
      <w:r w:rsidR="00124519">
        <w:rPr>
          <w:rFonts w:ascii="Times New Roman" w:hAnsi="Times New Roman" w:cs="Times New Roman"/>
          <w:color w:val="000000"/>
          <w:sz w:val="23"/>
          <w:szCs w:val="23"/>
        </w:rPr>
        <w:t xml:space="preserve">due to supply shortages </w:t>
      </w:r>
      <w:r w:rsidRPr="00124519">
        <w:rPr>
          <w:rFonts w:ascii="Times New Roman" w:hAnsi="Times New Roman" w:cs="Times New Roman"/>
          <w:color w:val="000000"/>
          <w:sz w:val="23"/>
          <w:szCs w:val="23"/>
        </w:rPr>
        <w:t>you get auto-clavable</w:t>
      </w:r>
      <w:r w:rsidR="00124519">
        <w:rPr>
          <w:rFonts w:ascii="Times New Roman" w:hAnsi="Times New Roman" w:cs="Times New Roman"/>
          <w:color w:val="000000"/>
          <w:sz w:val="23"/>
          <w:szCs w:val="23"/>
        </w:rPr>
        <w:t xml:space="preserve"> non-single-use</w:t>
      </w:r>
      <w:r w:rsidRPr="00124519">
        <w:rPr>
          <w:rFonts w:ascii="Times New Roman" w:hAnsi="Times New Roman" w:cs="Times New Roman"/>
          <w:color w:val="000000"/>
          <w:sz w:val="23"/>
          <w:szCs w:val="23"/>
        </w:rPr>
        <w:t xml:space="preserve"> masks, auto clave them between each patient).</w:t>
      </w:r>
    </w:p>
    <w:p w:rsidR="00E15AB9" w:rsidRPr="005E1026" w:rsidRDefault="00E15AB9" w:rsidP="00E15AB9">
      <w:pPr>
        <w:pStyle w:val="ListParagraph"/>
        <w:numPr>
          <w:ilvl w:val="0"/>
          <w:numId w:val="1"/>
        </w:numPr>
        <w:rPr>
          <w:rFonts w:ascii="Times New Roman" w:hAnsi="Times New Roman" w:cs="Times New Roman"/>
          <w:b/>
          <w:color w:val="000000"/>
          <w:sz w:val="23"/>
          <w:szCs w:val="23"/>
        </w:rPr>
      </w:pPr>
      <w:r w:rsidRPr="005E1026">
        <w:rPr>
          <w:rFonts w:ascii="Times New Roman" w:hAnsi="Times New Roman" w:cs="Times New Roman"/>
          <w:b/>
          <w:color w:val="000000"/>
          <w:sz w:val="23"/>
          <w:szCs w:val="23"/>
        </w:rPr>
        <w:t>Gloves</w:t>
      </w:r>
    </w:p>
    <w:p w:rsidR="00E15AB9" w:rsidRPr="00124519" w:rsidRDefault="00E15AB9" w:rsidP="00E15AB9">
      <w:pPr>
        <w:pStyle w:val="ListParagraph"/>
        <w:numPr>
          <w:ilvl w:val="1"/>
          <w:numId w:val="1"/>
        </w:numPr>
        <w:autoSpaceDE w:val="0"/>
        <w:autoSpaceDN w:val="0"/>
        <w:rPr>
          <w:rFonts w:ascii="Times New Roman" w:hAnsi="Times New Roman" w:cs="Times New Roman"/>
        </w:rPr>
      </w:pPr>
      <w:r w:rsidRPr="00124519">
        <w:rPr>
          <w:rFonts w:ascii="Times New Roman" w:hAnsi="Times New Roman" w:cs="Times New Roman"/>
        </w:rPr>
        <w:t xml:space="preserve">Perform hand hygiene, then put on clean, non-sterile gloves </w:t>
      </w:r>
      <w:r w:rsidRPr="00124519">
        <w:rPr>
          <w:rFonts w:ascii="Times New Roman" w:hAnsi="Times New Roman" w:cs="Times New Roman"/>
          <w:b/>
          <w:bCs/>
        </w:rPr>
        <w:t>upon entry into the patient room or care area</w:t>
      </w:r>
      <w:r w:rsidRPr="00124519">
        <w:rPr>
          <w:rFonts w:ascii="Times New Roman" w:hAnsi="Times New Roman" w:cs="Times New Roman"/>
        </w:rPr>
        <w:t>.</w:t>
      </w:r>
    </w:p>
    <w:p w:rsidR="00E15AB9" w:rsidRPr="00124519" w:rsidRDefault="00E15AB9" w:rsidP="00E15AB9">
      <w:pPr>
        <w:pStyle w:val="ListParagraph"/>
        <w:numPr>
          <w:ilvl w:val="1"/>
          <w:numId w:val="1"/>
        </w:numPr>
        <w:autoSpaceDE w:val="0"/>
        <w:autoSpaceDN w:val="0"/>
        <w:rPr>
          <w:rFonts w:ascii="Times New Roman" w:hAnsi="Times New Roman" w:cs="Times New Roman"/>
        </w:rPr>
      </w:pPr>
      <w:r w:rsidRPr="00124519">
        <w:rPr>
          <w:rFonts w:ascii="Times New Roman" w:hAnsi="Times New Roman" w:cs="Times New Roman"/>
          <w:b/>
          <w:bCs/>
        </w:rPr>
        <w:t>Change gloves</w:t>
      </w:r>
      <w:r w:rsidRPr="00124519">
        <w:rPr>
          <w:rFonts w:ascii="Times New Roman" w:hAnsi="Times New Roman" w:cs="Times New Roman"/>
        </w:rPr>
        <w:t xml:space="preserve"> if they become </w:t>
      </w:r>
      <w:r w:rsidRPr="00124519">
        <w:rPr>
          <w:rFonts w:ascii="Times New Roman" w:hAnsi="Times New Roman" w:cs="Times New Roman"/>
          <w:b/>
          <w:bCs/>
        </w:rPr>
        <w:t>torn or heavily contaminated</w:t>
      </w:r>
      <w:r w:rsidRPr="00124519">
        <w:rPr>
          <w:rFonts w:ascii="Times New Roman" w:hAnsi="Times New Roman" w:cs="Times New Roman"/>
        </w:rPr>
        <w:t>.</w:t>
      </w:r>
    </w:p>
    <w:p w:rsidR="00E15AB9" w:rsidRDefault="00E15AB9" w:rsidP="00E15AB9">
      <w:pPr>
        <w:pStyle w:val="ListParagraph"/>
        <w:numPr>
          <w:ilvl w:val="1"/>
          <w:numId w:val="1"/>
        </w:numPr>
        <w:autoSpaceDE w:val="0"/>
        <w:autoSpaceDN w:val="0"/>
        <w:rPr>
          <w:rFonts w:ascii="Times New Roman" w:hAnsi="Times New Roman" w:cs="Times New Roman"/>
        </w:rPr>
      </w:pPr>
      <w:r w:rsidRPr="00124519">
        <w:rPr>
          <w:rFonts w:ascii="Times New Roman" w:hAnsi="Times New Roman" w:cs="Times New Roman"/>
        </w:rPr>
        <w:t xml:space="preserve">Remove and discard gloves </w:t>
      </w:r>
      <w:r w:rsidRPr="00124519">
        <w:rPr>
          <w:rFonts w:ascii="Times New Roman" w:hAnsi="Times New Roman" w:cs="Times New Roman"/>
          <w:b/>
          <w:bCs/>
        </w:rPr>
        <w:t>when leaving the patient room or care area</w:t>
      </w:r>
      <w:r w:rsidRPr="00124519">
        <w:rPr>
          <w:rFonts w:ascii="Times New Roman" w:hAnsi="Times New Roman" w:cs="Times New Roman"/>
        </w:rPr>
        <w:t xml:space="preserve">, and </w:t>
      </w:r>
      <w:r w:rsidRPr="00124519">
        <w:rPr>
          <w:rFonts w:ascii="Times New Roman" w:hAnsi="Times New Roman" w:cs="Times New Roman"/>
          <w:b/>
          <w:bCs/>
        </w:rPr>
        <w:t>immediately perform hand hygiene</w:t>
      </w:r>
      <w:r w:rsidRPr="00124519">
        <w:rPr>
          <w:rFonts w:ascii="Times New Roman" w:hAnsi="Times New Roman" w:cs="Times New Roman"/>
        </w:rPr>
        <w:t>.</w:t>
      </w:r>
    </w:p>
    <w:p w:rsidR="005E1026" w:rsidRPr="00124519" w:rsidRDefault="005E1026" w:rsidP="005E1026">
      <w:pPr>
        <w:pStyle w:val="ListParagraph"/>
        <w:autoSpaceDE w:val="0"/>
        <w:autoSpaceDN w:val="0"/>
        <w:ind w:left="1440"/>
        <w:rPr>
          <w:rFonts w:ascii="Times New Roman" w:hAnsi="Times New Roman" w:cs="Times New Roman"/>
        </w:rPr>
      </w:pPr>
    </w:p>
    <w:p w:rsidR="00E15AB9" w:rsidRPr="005E1026" w:rsidRDefault="00E15AB9" w:rsidP="00E15AB9">
      <w:pPr>
        <w:pStyle w:val="ListParagraph"/>
        <w:numPr>
          <w:ilvl w:val="0"/>
          <w:numId w:val="1"/>
        </w:numPr>
        <w:autoSpaceDE w:val="0"/>
        <w:autoSpaceDN w:val="0"/>
        <w:rPr>
          <w:rFonts w:ascii="Times New Roman" w:hAnsi="Times New Roman" w:cs="Times New Roman"/>
          <w:b/>
          <w:bCs/>
        </w:rPr>
      </w:pPr>
      <w:r w:rsidRPr="005E1026">
        <w:rPr>
          <w:rFonts w:ascii="Times New Roman" w:hAnsi="Times New Roman" w:cs="Times New Roman"/>
          <w:b/>
          <w:bCs/>
        </w:rPr>
        <w:lastRenderedPageBreak/>
        <w:t>Gowns</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Put on a clean isolation gown </w:t>
      </w:r>
      <w:r w:rsidRPr="005E1026">
        <w:rPr>
          <w:rFonts w:ascii="Times New Roman" w:hAnsi="Times New Roman" w:cs="Times New Roman"/>
          <w:b/>
          <w:bCs/>
        </w:rPr>
        <w:t>upon entry</w:t>
      </w:r>
      <w:r w:rsidRPr="005E1026">
        <w:rPr>
          <w:rFonts w:ascii="Times New Roman" w:hAnsi="Times New Roman" w:cs="Times New Roman"/>
        </w:rPr>
        <w:t xml:space="preserve"> into the patient room or area. Change the gown if it becomes soiled.</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Remove and discard the gown in a dedicated container for waste or linen </w:t>
      </w:r>
      <w:r w:rsidRPr="005E1026">
        <w:rPr>
          <w:rFonts w:ascii="Times New Roman" w:hAnsi="Times New Roman" w:cs="Times New Roman"/>
          <w:b/>
          <w:bCs/>
        </w:rPr>
        <w:t>before leaving the patient room or care area</w:t>
      </w:r>
      <w:r w:rsidRPr="005E1026">
        <w:rPr>
          <w:rFonts w:ascii="Times New Roman" w:hAnsi="Times New Roman" w:cs="Times New Roman"/>
        </w:rPr>
        <w:t xml:space="preserve">. </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Disposable gowns should be </w:t>
      </w:r>
      <w:r w:rsidRPr="005E1026">
        <w:rPr>
          <w:rFonts w:ascii="Times New Roman" w:hAnsi="Times New Roman" w:cs="Times New Roman"/>
          <w:b/>
          <w:bCs/>
        </w:rPr>
        <w:t>discarded</w:t>
      </w:r>
      <w:r w:rsidRPr="005E1026">
        <w:rPr>
          <w:rFonts w:ascii="Times New Roman" w:hAnsi="Times New Roman" w:cs="Times New Roman"/>
        </w:rPr>
        <w:t xml:space="preserve"> </w:t>
      </w:r>
      <w:r w:rsidRPr="005E1026">
        <w:rPr>
          <w:rFonts w:ascii="Times New Roman" w:hAnsi="Times New Roman" w:cs="Times New Roman"/>
          <w:b/>
          <w:bCs/>
        </w:rPr>
        <w:t>after use.</w:t>
      </w:r>
      <w:r w:rsidRPr="005E1026">
        <w:rPr>
          <w:rFonts w:ascii="Times New Roman" w:hAnsi="Times New Roman" w:cs="Times New Roman"/>
        </w:rPr>
        <w:t xml:space="preserve"> </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Cloth gowns should be </w:t>
      </w:r>
      <w:r w:rsidRPr="005E1026">
        <w:rPr>
          <w:rFonts w:ascii="Times New Roman" w:hAnsi="Times New Roman" w:cs="Times New Roman"/>
          <w:b/>
          <w:bCs/>
        </w:rPr>
        <w:t>laundered after each use.</w:t>
      </w:r>
    </w:p>
    <w:p w:rsidR="00E15AB9" w:rsidRPr="005E1026" w:rsidRDefault="00E15AB9" w:rsidP="00E15AB9">
      <w:pPr>
        <w:pStyle w:val="ListParagraph"/>
        <w:numPr>
          <w:ilvl w:val="0"/>
          <w:numId w:val="1"/>
        </w:numPr>
        <w:autoSpaceDE w:val="0"/>
        <w:autoSpaceDN w:val="0"/>
        <w:rPr>
          <w:rFonts w:ascii="Times New Roman" w:hAnsi="Times New Roman" w:cs="Times New Roman"/>
          <w:b/>
          <w:bCs/>
        </w:rPr>
      </w:pPr>
      <w:r w:rsidRPr="005E1026">
        <w:rPr>
          <w:rFonts w:ascii="Times New Roman" w:hAnsi="Times New Roman" w:cs="Times New Roman"/>
          <w:b/>
          <w:bCs/>
        </w:rPr>
        <w:t xml:space="preserve">Eye protection </w:t>
      </w:r>
    </w:p>
    <w:p w:rsid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Put on eye protection (e.g., goggles, a disposable face shield that covers the front and sides of the face) </w:t>
      </w:r>
      <w:r w:rsidRPr="005E1026">
        <w:rPr>
          <w:rFonts w:ascii="Times New Roman" w:hAnsi="Times New Roman" w:cs="Times New Roman"/>
          <w:b/>
          <w:bCs/>
        </w:rPr>
        <w:t>upon entry to the patient room or care area</w:t>
      </w:r>
      <w:r w:rsidRPr="005E1026">
        <w:rPr>
          <w:rFonts w:ascii="Times New Roman" w:hAnsi="Times New Roman" w:cs="Times New Roman"/>
        </w:rPr>
        <w:t xml:space="preserve">. </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Remove eye protection </w:t>
      </w:r>
      <w:r w:rsidRPr="005E1026">
        <w:rPr>
          <w:rFonts w:ascii="Times New Roman" w:hAnsi="Times New Roman" w:cs="Times New Roman"/>
          <w:b/>
          <w:bCs/>
        </w:rPr>
        <w:t>before leaving the patient room or care area</w:t>
      </w:r>
      <w:r w:rsidRPr="005E1026">
        <w:rPr>
          <w:rFonts w:ascii="Times New Roman" w:hAnsi="Times New Roman" w:cs="Times New Roman"/>
        </w:rPr>
        <w:t>.</w:t>
      </w:r>
    </w:p>
    <w:p w:rsidR="00E15AB9" w:rsidRPr="005E1026" w:rsidRDefault="00E15AB9" w:rsidP="00E15AB9">
      <w:pPr>
        <w:pStyle w:val="ListParagraph"/>
        <w:numPr>
          <w:ilvl w:val="1"/>
          <w:numId w:val="1"/>
        </w:numPr>
        <w:autoSpaceDE w:val="0"/>
        <w:autoSpaceDN w:val="0"/>
        <w:rPr>
          <w:rFonts w:ascii="Times New Roman" w:hAnsi="Times New Roman" w:cs="Times New Roman"/>
          <w:b/>
          <w:bCs/>
        </w:rPr>
      </w:pPr>
      <w:r w:rsidRPr="005E1026">
        <w:rPr>
          <w:rFonts w:ascii="Times New Roman" w:hAnsi="Times New Roman" w:cs="Times New Roman"/>
        </w:rPr>
        <w:t xml:space="preserve">Reusable eye protection (e.g., goggles) must be cleaned and disinfected </w:t>
      </w:r>
      <w:r w:rsidRPr="005E1026">
        <w:rPr>
          <w:rFonts w:ascii="Times New Roman" w:hAnsi="Times New Roman" w:cs="Times New Roman"/>
          <w:b/>
          <w:bCs/>
        </w:rPr>
        <w:t>according to manufacturer’s reprocessing instructions prior to re-use.</w:t>
      </w:r>
    </w:p>
    <w:p w:rsidR="00E15AB9" w:rsidRPr="005E1026" w:rsidRDefault="00E15AB9" w:rsidP="00E15AB9">
      <w:pPr>
        <w:pStyle w:val="ListParagraph"/>
        <w:numPr>
          <w:ilvl w:val="0"/>
          <w:numId w:val="1"/>
        </w:numPr>
        <w:autoSpaceDE w:val="0"/>
        <w:autoSpaceDN w:val="0"/>
        <w:rPr>
          <w:rFonts w:ascii="Times New Roman" w:hAnsi="Times New Roman" w:cs="Times New Roman"/>
          <w:b/>
          <w:bCs/>
        </w:rPr>
      </w:pPr>
      <w:r w:rsidRPr="005E1026">
        <w:rPr>
          <w:rFonts w:ascii="Times New Roman" w:hAnsi="Times New Roman" w:cs="Times New Roman"/>
          <w:b/>
          <w:bCs/>
        </w:rPr>
        <w:t>Respiratory protection</w:t>
      </w:r>
    </w:p>
    <w:p w:rsidR="00E15AB9" w:rsidRPr="005E1026" w:rsidRDefault="00E15AB9" w:rsidP="00E15AB9">
      <w:pPr>
        <w:pStyle w:val="ListParagraph"/>
        <w:numPr>
          <w:ilvl w:val="1"/>
          <w:numId w:val="1"/>
        </w:numPr>
        <w:autoSpaceDE w:val="0"/>
        <w:autoSpaceDN w:val="0"/>
        <w:rPr>
          <w:rFonts w:ascii="Times New Roman" w:hAnsi="Times New Roman" w:cs="Times New Roman"/>
        </w:rPr>
      </w:pPr>
      <w:r w:rsidRPr="005E1026">
        <w:rPr>
          <w:rFonts w:ascii="Times New Roman" w:hAnsi="Times New Roman" w:cs="Times New Roman"/>
        </w:rPr>
        <w:t xml:space="preserve">Disposable respirators or disposable masks should be removed and discarded </w:t>
      </w:r>
      <w:r w:rsidRPr="005E1026">
        <w:rPr>
          <w:rFonts w:ascii="Times New Roman" w:hAnsi="Times New Roman" w:cs="Times New Roman"/>
          <w:b/>
          <w:bCs/>
        </w:rPr>
        <w:t>after exiting the patient’s room</w:t>
      </w:r>
      <w:r w:rsidRPr="005E1026">
        <w:rPr>
          <w:rFonts w:ascii="Times New Roman" w:hAnsi="Times New Roman" w:cs="Times New Roman"/>
        </w:rPr>
        <w:t xml:space="preserve"> or care area and closing the door. Perform </w:t>
      </w:r>
      <w:r w:rsidRPr="005E1026">
        <w:rPr>
          <w:rFonts w:ascii="Times New Roman" w:hAnsi="Times New Roman" w:cs="Times New Roman"/>
          <w:b/>
          <w:bCs/>
        </w:rPr>
        <w:t>hand hygiene after discarding the respirator/disposable mask</w:t>
      </w:r>
      <w:r w:rsidRPr="005E1026">
        <w:rPr>
          <w:rFonts w:ascii="Times New Roman" w:hAnsi="Times New Roman" w:cs="Times New Roman"/>
        </w:rPr>
        <w:t>.</w:t>
      </w:r>
    </w:p>
    <w:p w:rsidR="00E15AB9" w:rsidRDefault="00E15AB9" w:rsidP="005E6BBB">
      <w:pPr>
        <w:pStyle w:val="ListParagraph"/>
        <w:numPr>
          <w:ilvl w:val="1"/>
          <w:numId w:val="1"/>
        </w:numPr>
        <w:autoSpaceDE w:val="0"/>
        <w:autoSpaceDN w:val="0"/>
        <w:rPr>
          <w:rFonts w:ascii="Times New Roman" w:hAnsi="Times New Roman" w:cs="Times New Roman"/>
        </w:rPr>
      </w:pPr>
      <w:r w:rsidRPr="00FE4098">
        <w:rPr>
          <w:rFonts w:ascii="Times New Roman" w:hAnsi="Times New Roman" w:cs="Times New Roman"/>
        </w:rPr>
        <w:t>If an</w:t>
      </w:r>
      <w:r w:rsidR="005E1026" w:rsidRPr="00FE4098">
        <w:rPr>
          <w:rFonts w:ascii="Times New Roman" w:hAnsi="Times New Roman" w:cs="Times New Roman"/>
        </w:rPr>
        <w:t xml:space="preserve">yone at your practice is using </w:t>
      </w:r>
      <w:r w:rsidRPr="00FE4098">
        <w:rPr>
          <w:rFonts w:ascii="Times New Roman" w:hAnsi="Times New Roman" w:cs="Times New Roman"/>
        </w:rPr>
        <w:t>NIOSH certified disposable N95 respirator</w:t>
      </w:r>
      <w:r w:rsidR="005E1026" w:rsidRPr="00FE4098">
        <w:rPr>
          <w:rFonts w:ascii="Times New Roman" w:hAnsi="Times New Roman" w:cs="Times New Roman"/>
        </w:rPr>
        <w:t xml:space="preserve"> (note that due to supply shortages you will be extremely un</w:t>
      </w:r>
      <w:r w:rsidR="00663DD0" w:rsidRPr="00FE4098">
        <w:rPr>
          <w:rFonts w:ascii="Times New Roman" w:hAnsi="Times New Roman" w:cs="Times New Roman"/>
        </w:rPr>
        <w:t>likely to secure this PPE item, unless you already have one)</w:t>
      </w:r>
      <w:r w:rsidRPr="00FE4098">
        <w:rPr>
          <w:rFonts w:ascii="Times New Roman" w:hAnsi="Times New Roman" w:cs="Times New Roman"/>
        </w:rPr>
        <w:t xml:space="preserve"> </w:t>
      </w:r>
      <w:r w:rsidR="00663DD0" w:rsidRPr="00FE4098">
        <w:rPr>
          <w:rFonts w:ascii="Times New Roman" w:hAnsi="Times New Roman" w:cs="Times New Roman"/>
        </w:rPr>
        <w:t>the respirator</w:t>
      </w:r>
      <w:r w:rsidRPr="00FE4098">
        <w:rPr>
          <w:rFonts w:ascii="Times New Roman" w:hAnsi="Times New Roman" w:cs="Times New Roman"/>
        </w:rPr>
        <w:t xml:space="preserve"> must be </w:t>
      </w:r>
      <w:r w:rsidRPr="00FE4098">
        <w:rPr>
          <w:rFonts w:ascii="Times New Roman" w:hAnsi="Times New Roman" w:cs="Times New Roman"/>
          <w:b/>
        </w:rPr>
        <w:t xml:space="preserve">properly fit </w:t>
      </w:r>
      <w:r w:rsidR="00044A8E" w:rsidRPr="00FE4098">
        <w:rPr>
          <w:rFonts w:ascii="Times New Roman" w:hAnsi="Times New Roman" w:cs="Times New Roman"/>
          <w:b/>
        </w:rPr>
        <w:t xml:space="preserve">tested and </w:t>
      </w:r>
      <w:r w:rsidR="00044A8E" w:rsidRPr="00FE4098">
        <w:rPr>
          <w:rFonts w:ascii="Times New Roman" w:hAnsi="Times New Roman" w:cs="Times New Roman"/>
        </w:rPr>
        <w:t>that employee must be</w:t>
      </w:r>
      <w:r w:rsidRPr="00FE4098">
        <w:rPr>
          <w:rFonts w:ascii="Times New Roman" w:hAnsi="Times New Roman" w:cs="Times New Roman"/>
        </w:rPr>
        <w:t> </w:t>
      </w:r>
      <w:r w:rsidRPr="00FE4098">
        <w:rPr>
          <w:rFonts w:ascii="Times New Roman" w:hAnsi="Times New Roman" w:cs="Times New Roman"/>
          <w:b/>
        </w:rPr>
        <w:t xml:space="preserve">trained </w:t>
      </w:r>
      <w:r w:rsidRPr="00FE4098">
        <w:rPr>
          <w:rFonts w:ascii="Times New Roman" w:hAnsi="Times New Roman" w:cs="Times New Roman"/>
        </w:rPr>
        <w:t>on the</w:t>
      </w:r>
      <w:r w:rsidRPr="00FE4098">
        <w:rPr>
          <w:rFonts w:ascii="Times New Roman" w:hAnsi="Times New Roman" w:cs="Times New Roman"/>
          <w:b/>
        </w:rPr>
        <w:t xml:space="preserve"> proper use of respirators</w:t>
      </w:r>
      <w:r w:rsidRPr="00FE4098">
        <w:rPr>
          <w:rFonts w:ascii="Times New Roman" w:hAnsi="Times New Roman" w:cs="Times New Roman"/>
        </w:rPr>
        <w:t xml:space="preserve">, </w:t>
      </w:r>
      <w:r w:rsidRPr="00FE4098">
        <w:rPr>
          <w:rFonts w:ascii="Times New Roman" w:hAnsi="Times New Roman" w:cs="Times New Roman"/>
          <w:b/>
        </w:rPr>
        <w:t>safe removal and disposal</w:t>
      </w:r>
      <w:r w:rsidRPr="00FE4098">
        <w:rPr>
          <w:rFonts w:ascii="Times New Roman" w:hAnsi="Times New Roman" w:cs="Times New Roman"/>
        </w:rPr>
        <w:t xml:space="preserve">, and medical contraindications to respirator use. </w:t>
      </w:r>
      <w:r w:rsidR="00044A8E" w:rsidRPr="00FE4098">
        <w:rPr>
          <w:rFonts w:ascii="Times New Roman" w:hAnsi="Times New Roman" w:cs="Times New Roman"/>
        </w:rPr>
        <w:t xml:space="preserve">The practice must implement </w:t>
      </w:r>
      <w:r w:rsidR="009C5B47" w:rsidRPr="00FE4098">
        <w:rPr>
          <w:rFonts w:ascii="Times New Roman" w:hAnsi="Times New Roman" w:cs="Times New Roman"/>
        </w:rPr>
        <w:t xml:space="preserve">a proper </w:t>
      </w:r>
      <w:r w:rsidR="009C5B47" w:rsidRPr="00FE4098">
        <w:rPr>
          <w:rFonts w:ascii="Times New Roman" w:hAnsi="Times New Roman" w:cs="Times New Roman"/>
        </w:rPr>
        <w:t>Respiratory Protection Program</w:t>
      </w:r>
      <w:r w:rsidR="00FE4098" w:rsidRPr="00FE4098">
        <w:rPr>
          <w:rFonts w:ascii="Times New Roman" w:hAnsi="Times New Roman" w:cs="Times New Roman"/>
        </w:rPr>
        <w:t xml:space="preserve"> to ensure compliance </w:t>
      </w:r>
      <w:r w:rsidR="002A4956">
        <w:rPr>
          <w:rFonts w:ascii="Times New Roman" w:hAnsi="Times New Roman" w:cs="Times New Roman"/>
        </w:rPr>
        <w:t>associated with using such PPE.</w:t>
      </w:r>
    </w:p>
    <w:p w:rsidR="00C33DCD" w:rsidRPr="00CA1BF2" w:rsidRDefault="002A4956" w:rsidP="00CA1BF2">
      <w:pPr>
        <w:pStyle w:val="ListParagraph"/>
        <w:numPr>
          <w:ilvl w:val="1"/>
          <w:numId w:val="1"/>
        </w:numPr>
        <w:autoSpaceDE w:val="0"/>
        <w:autoSpaceDN w:val="0"/>
        <w:spacing w:after="160" w:line="259" w:lineRule="auto"/>
        <w:contextualSpacing/>
        <w:rPr>
          <w:rFonts w:ascii="Times New Roman" w:hAnsi="Times New Roman" w:cs="Times New Roman"/>
          <w:b/>
        </w:rPr>
      </w:pPr>
      <w:r w:rsidRPr="002A4956">
        <w:rPr>
          <w:rFonts w:ascii="Times New Roman" w:hAnsi="Times New Roman" w:cs="Times New Roman"/>
        </w:rPr>
        <w:t xml:space="preserve">Please note that </w:t>
      </w:r>
      <w:r w:rsidRPr="002A4956">
        <w:rPr>
          <w:rFonts w:ascii="Times New Roman" w:hAnsi="Times New Roman" w:cs="Times New Roman"/>
        </w:rPr>
        <w:t>as recently as March 10, 2020, the CDC posted new updated guidelines and recommendations on COVID-2019 on its website.</w:t>
      </w:r>
      <w:r w:rsidR="00262724">
        <w:rPr>
          <w:rFonts w:ascii="Times New Roman" w:hAnsi="Times New Roman" w:cs="Times New Roman"/>
        </w:rPr>
        <w:t xml:space="preserve"> </w:t>
      </w:r>
      <w:r w:rsidRPr="00262724">
        <w:rPr>
          <w:rFonts w:ascii="Times New Roman" w:hAnsi="Times New Roman" w:cs="Times New Roman"/>
        </w:rPr>
        <w:t>These updated PPE recommendations more specifically addressed the use of masks – a common source of concern by DHCPs at this time.</w:t>
      </w:r>
      <w:r w:rsidR="00C33DCD">
        <w:rPr>
          <w:rFonts w:ascii="Times New Roman" w:hAnsi="Times New Roman" w:cs="Times New Roman"/>
        </w:rPr>
        <w:t xml:space="preserve"> </w:t>
      </w:r>
      <w:r w:rsidR="00C33DCD" w:rsidRPr="00C33DCD">
        <w:rPr>
          <w:rFonts w:ascii="Times New Roman" w:hAnsi="Times New Roman" w:cs="Times New Roman"/>
        </w:rPr>
        <w:t xml:space="preserve">Based on local and regional situational analysis of PPE supplies, facemasks are </w:t>
      </w:r>
      <w:r w:rsidR="00C33DCD" w:rsidRPr="00CA1BF2">
        <w:rPr>
          <w:rFonts w:ascii="Times New Roman" w:hAnsi="Times New Roman" w:cs="Times New Roman"/>
          <w:b/>
          <w:i/>
        </w:rPr>
        <w:t>an acceptable alternative when the supply chain of respirators cannot meet the demand.  </w:t>
      </w:r>
      <w:r w:rsidR="00C33DCD" w:rsidRPr="00CA1BF2">
        <w:rPr>
          <w:rFonts w:ascii="Times New Roman" w:hAnsi="Times New Roman" w:cs="Times New Roman"/>
        </w:rPr>
        <w:t xml:space="preserve">The ADA recently weighed in on this issue, deferring to the CDC’s updated guidelines. According to the ADA, the CDC has not changed its guidance on single-use disposable facemasks, which are regulated by the FDA to </w:t>
      </w:r>
      <w:r w:rsidR="00C33DCD" w:rsidRPr="00CA1BF2">
        <w:rPr>
          <w:rFonts w:ascii="Times New Roman" w:hAnsi="Times New Roman" w:cs="Times New Roman"/>
          <w:b/>
        </w:rPr>
        <w:t>be single use and should be worn once and discarded.</w:t>
      </w:r>
    </w:p>
    <w:p w:rsidR="002A4956" w:rsidRPr="00262724" w:rsidRDefault="002A4956" w:rsidP="00262724">
      <w:pPr>
        <w:autoSpaceDE w:val="0"/>
        <w:autoSpaceDN w:val="0"/>
        <w:spacing w:after="160" w:line="259" w:lineRule="auto"/>
        <w:ind w:left="1080"/>
        <w:contextualSpacing/>
        <w:rPr>
          <w:rFonts w:ascii="Times New Roman" w:hAnsi="Times New Roman" w:cs="Times New Roman"/>
        </w:rPr>
      </w:pPr>
    </w:p>
    <w:p w:rsidR="0069636D" w:rsidRDefault="00C43958" w:rsidP="00D84F71">
      <w:pPr>
        <w:ind w:firstLine="720"/>
        <w:rPr>
          <w:rFonts w:ascii="Times New Roman" w:hAnsi="Times New Roman" w:cs="Times New Roman"/>
        </w:rPr>
      </w:pPr>
      <w:r>
        <w:rPr>
          <w:rFonts w:ascii="Times New Roman" w:hAnsi="Times New Roman" w:cs="Times New Roman"/>
        </w:rPr>
        <w:t xml:space="preserve">I hope you find this information to be a useful refresher </w:t>
      </w:r>
      <w:r w:rsidR="00D84F71">
        <w:rPr>
          <w:rFonts w:ascii="Times New Roman" w:hAnsi="Times New Roman" w:cs="Times New Roman"/>
        </w:rPr>
        <w:t>on Personal</w:t>
      </w:r>
      <w:r w:rsidR="00D84F71" w:rsidRPr="00D84F71">
        <w:rPr>
          <w:rFonts w:ascii="Times New Roman" w:hAnsi="Times New Roman" w:cs="Times New Roman"/>
        </w:rPr>
        <w:t xml:space="preserve"> Protective Equipment (“PPE”)</w:t>
      </w:r>
      <w:r w:rsidR="00D84F71">
        <w:rPr>
          <w:rFonts w:ascii="Times New Roman" w:hAnsi="Times New Roman" w:cs="Times New Roman"/>
        </w:rPr>
        <w:t>.</w:t>
      </w:r>
    </w:p>
    <w:p w:rsidR="00D84F71" w:rsidRDefault="00D84F71" w:rsidP="00D84F71">
      <w:pPr>
        <w:ind w:firstLine="720"/>
        <w:rPr>
          <w:rFonts w:ascii="Times New Roman" w:hAnsi="Times New Roman" w:cs="Times New Roman"/>
        </w:rPr>
      </w:pPr>
    </w:p>
    <w:p w:rsidR="00D84F71" w:rsidRDefault="00D84F71" w:rsidP="00D84F71">
      <w:pPr>
        <w:ind w:firstLine="720"/>
        <w:rPr>
          <w:rFonts w:ascii="Times New Roman" w:hAnsi="Times New Roman" w:cs="Times New Roman"/>
        </w:rPr>
      </w:pPr>
      <w:r>
        <w:rPr>
          <w:rFonts w:ascii="Times New Roman" w:hAnsi="Times New Roman" w:cs="Times New Roman"/>
        </w:rPr>
        <w:t xml:space="preserve">Stay well, healthy and safe. </w:t>
      </w:r>
    </w:p>
    <w:p w:rsidR="00D84F71" w:rsidRPr="005E1026" w:rsidRDefault="00D84F71" w:rsidP="00D84F71">
      <w:pPr>
        <w:ind w:firstLine="720"/>
        <w:rPr>
          <w:rFonts w:ascii="Times New Roman" w:hAnsi="Times New Roman" w:cs="Times New Roman"/>
        </w:rPr>
      </w:pPr>
      <w:bookmarkStart w:id="0" w:name="_GoBack"/>
      <w:bookmarkEnd w:id="0"/>
    </w:p>
    <w:sectPr w:rsidR="00D84F71" w:rsidRPr="005E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99D"/>
    <w:multiLevelType w:val="hybridMultilevel"/>
    <w:tmpl w:val="B40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46DD9"/>
    <w:multiLevelType w:val="hybridMultilevel"/>
    <w:tmpl w:val="275C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B9"/>
    <w:rsid w:val="00042482"/>
    <w:rsid w:val="00044A8E"/>
    <w:rsid w:val="00071FA2"/>
    <w:rsid w:val="00123407"/>
    <w:rsid w:val="00124519"/>
    <w:rsid w:val="001D5719"/>
    <w:rsid w:val="00244101"/>
    <w:rsid w:val="00262724"/>
    <w:rsid w:val="002A4956"/>
    <w:rsid w:val="00352BFE"/>
    <w:rsid w:val="003C5F69"/>
    <w:rsid w:val="00422EB0"/>
    <w:rsid w:val="00434D18"/>
    <w:rsid w:val="004F1967"/>
    <w:rsid w:val="005E1026"/>
    <w:rsid w:val="00663DD0"/>
    <w:rsid w:val="0090679A"/>
    <w:rsid w:val="00934D13"/>
    <w:rsid w:val="009C5B47"/>
    <w:rsid w:val="00A97DCB"/>
    <w:rsid w:val="00B16EF5"/>
    <w:rsid w:val="00C33DCD"/>
    <w:rsid w:val="00C43958"/>
    <w:rsid w:val="00CA1BF2"/>
    <w:rsid w:val="00D84F71"/>
    <w:rsid w:val="00E15AB9"/>
    <w:rsid w:val="00EB43A4"/>
    <w:rsid w:val="00F52E20"/>
    <w:rsid w:val="00FC7F65"/>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3E63"/>
  <w15:chartTrackingRefBased/>
  <w15:docId w15:val="{E968B87E-29FF-46D4-8024-FEC4ED02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B9"/>
    <w:pPr>
      <w:ind w:left="720"/>
    </w:pPr>
  </w:style>
  <w:style w:type="paragraph" w:customStyle="1" w:styleId="Default">
    <w:name w:val="Default"/>
    <w:rsid w:val="00934D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mmwr/preview/mmwrhtml/rr5217a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Weaver</dc:creator>
  <cp:keywords/>
  <dc:description/>
  <cp:lastModifiedBy>Rita Weaver</cp:lastModifiedBy>
  <cp:revision>6</cp:revision>
  <dcterms:created xsi:type="dcterms:W3CDTF">2020-03-16T20:24:00Z</dcterms:created>
  <dcterms:modified xsi:type="dcterms:W3CDTF">2020-03-16T22:51:00Z</dcterms:modified>
</cp:coreProperties>
</file>